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14E3C" w14:textId="77777777" w:rsidR="00116DE6" w:rsidRDefault="00116DE6" w:rsidP="00116DE6">
      <w:pPr>
        <w:pStyle w:val="NormalWeb"/>
        <w:rPr>
          <w:rFonts w:ascii="Calibri" w:hAnsi="Calibri"/>
          <w:color w:val="000000"/>
        </w:rPr>
      </w:pPr>
      <w:bookmarkStart w:id="0" w:name="_GoBack"/>
      <w:bookmarkEnd w:id="0"/>
      <w:r>
        <w:rPr>
          <w:rStyle w:val="Strong"/>
          <w:rFonts w:ascii="Calibri" w:hAnsi="Calibri"/>
          <w:color w:val="000000"/>
        </w:rPr>
        <w:t>11</w:t>
      </w:r>
      <w:r>
        <w:rPr>
          <w:rStyle w:val="Strong"/>
          <w:rFonts w:ascii="Calibri" w:hAnsi="Calibri"/>
          <w:color w:val="000000"/>
          <w:vertAlign w:val="superscript"/>
        </w:rPr>
        <w:t>th</w:t>
      </w:r>
      <w:r>
        <w:rPr>
          <w:rStyle w:val="Strong"/>
          <w:rFonts w:ascii="Calibri" w:hAnsi="Calibri"/>
          <w:color w:val="000000"/>
        </w:rPr>
        <w:t xml:space="preserve"> ANNUAL SOCIETY FOR RICOEUR STUDIES CONFERENCE</w:t>
      </w:r>
    </w:p>
    <w:p w14:paraId="28532C10" w14:textId="77777777" w:rsidR="00116DE6" w:rsidRDefault="00116DE6" w:rsidP="00116DE6">
      <w:pPr>
        <w:pStyle w:val="NormalWeb"/>
        <w:rPr>
          <w:rFonts w:ascii="Calibri" w:hAnsi="Calibri"/>
          <w:color w:val="000000"/>
        </w:rPr>
      </w:pPr>
      <w:r>
        <w:rPr>
          <w:rStyle w:val="Strong"/>
          <w:rFonts w:ascii="Calibri" w:hAnsi="Calibri"/>
          <w:color w:val="000000"/>
        </w:rPr>
        <w:t>OCTOBER 5-7, 2017</w:t>
      </w:r>
    </w:p>
    <w:p w14:paraId="19CE3A9B" w14:textId="77777777" w:rsidR="00116DE6" w:rsidRDefault="00116DE6" w:rsidP="00116DE6">
      <w:pPr>
        <w:pStyle w:val="NormalWeb"/>
        <w:rPr>
          <w:rFonts w:ascii="Calibri" w:hAnsi="Calibri"/>
          <w:color w:val="000000"/>
        </w:rPr>
      </w:pPr>
      <w:r>
        <w:rPr>
          <w:rStyle w:val="Strong"/>
          <w:rFonts w:ascii="Calibri" w:hAnsi="Calibri"/>
          <w:color w:val="000000"/>
        </w:rPr>
        <w:t>BOSTON, MA, USA</w:t>
      </w:r>
    </w:p>
    <w:p w14:paraId="17AB0927" w14:textId="77777777" w:rsidR="00116DE6" w:rsidRDefault="00116DE6" w:rsidP="00116DE6">
      <w:pPr>
        <w:pStyle w:val="NormalWeb"/>
        <w:rPr>
          <w:rFonts w:ascii="Calibri" w:hAnsi="Calibri"/>
          <w:color w:val="000000"/>
        </w:rPr>
      </w:pPr>
      <w:r>
        <w:rPr>
          <w:rFonts w:ascii="Calibri" w:hAnsi="Calibri"/>
          <w:color w:val="000000"/>
        </w:rPr>
        <w:t> </w:t>
      </w:r>
    </w:p>
    <w:p w14:paraId="178AE387" w14:textId="77777777" w:rsidR="00116DE6" w:rsidRDefault="00116DE6" w:rsidP="00116DE6">
      <w:pPr>
        <w:pStyle w:val="NormalWeb"/>
        <w:rPr>
          <w:rFonts w:ascii="Calibri" w:hAnsi="Calibri"/>
          <w:color w:val="000000"/>
        </w:rPr>
      </w:pPr>
      <w:r>
        <w:rPr>
          <w:rStyle w:val="Strong"/>
          <w:rFonts w:ascii="Calibri" w:hAnsi="Calibri"/>
          <w:color w:val="000000"/>
        </w:rPr>
        <w:t>CALL FOR PAPERS</w:t>
      </w:r>
    </w:p>
    <w:p w14:paraId="46477B06" w14:textId="77777777" w:rsidR="00116DE6" w:rsidRDefault="00116DE6" w:rsidP="00116DE6">
      <w:pPr>
        <w:pStyle w:val="NormalWeb"/>
        <w:rPr>
          <w:rFonts w:ascii="Calibri" w:hAnsi="Calibri"/>
          <w:color w:val="000000"/>
        </w:rPr>
      </w:pPr>
      <w:r>
        <w:rPr>
          <w:rFonts w:ascii="Calibri" w:hAnsi="Calibri"/>
          <w:color w:val="000000"/>
        </w:rPr>
        <w:t> </w:t>
      </w:r>
    </w:p>
    <w:p w14:paraId="3F476BDF" w14:textId="77777777" w:rsidR="00116DE6" w:rsidRDefault="00116DE6" w:rsidP="00116DE6">
      <w:pPr>
        <w:pStyle w:val="NormalWeb"/>
        <w:rPr>
          <w:rFonts w:ascii="Calibri" w:hAnsi="Calibri"/>
          <w:color w:val="000000"/>
        </w:rPr>
      </w:pPr>
      <w:r>
        <w:rPr>
          <w:rFonts w:ascii="Calibri" w:hAnsi="Calibri"/>
          <w:color w:val="000000"/>
        </w:rPr>
        <w:t> </w:t>
      </w:r>
    </w:p>
    <w:p w14:paraId="320229EC" w14:textId="77777777" w:rsidR="00116DE6" w:rsidRDefault="00116DE6" w:rsidP="00116DE6">
      <w:pPr>
        <w:pStyle w:val="NormalWeb"/>
        <w:rPr>
          <w:rFonts w:ascii="Calibri" w:hAnsi="Calibri"/>
          <w:color w:val="000000"/>
        </w:rPr>
      </w:pPr>
      <w:r w:rsidRPr="00464A55">
        <w:rPr>
          <w:rFonts w:ascii="Calibri" w:hAnsi="Calibri"/>
          <w:color w:val="000000"/>
        </w:rPr>
        <w:t xml:space="preserve">The Society for Ricoeur Studies is pleased to announce the theme of the 2017 conference </w:t>
      </w:r>
      <w:r w:rsidRPr="00464A55">
        <w:rPr>
          <w:rStyle w:val="Strong"/>
          <w:rFonts w:ascii="Calibri" w:hAnsi="Calibri"/>
          <w:color w:val="000000"/>
        </w:rPr>
        <w:t>“Phronesis, Faith, and the Task of Envisioning a Social Global Imaginary”</w:t>
      </w:r>
      <w:r w:rsidRPr="00464A55">
        <w:rPr>
          <w:rFonts w:ascii="Calibri" w:hAnsi="Calibri"/>
          <w:color w:val="000000"/>
        </w:rPr>
        <w:t xml:space="preserve">. The conference will be </w:t>
      </w:r>
      <w:r w:rsidR="006657B1" w:rsidRPr="00464A55">
        <w:rPr>
          <w:rFonts w:ascii="Calibri" w:hAnsi="Calibri"/>
          <w:color w:val="000000"/>
        </w:rPr>
        <w:t>co-</w:t>
      </w:r>
      <w:r w:rsidRPr="00464A55">
        <w:rPr>
          <w:rFonts w:ascii="Calibri" w:hAnsi="Calibri"/>
          <w:color w:val="000000"/>
        </w:rPr>
        <w:t>hosted by the Boston College Philosophy Department</w:t>
      </w:r>
      <w:r w:rsidR="006657B1" w:rsidRPr="00464A55">
        <w:rPr>
          <w:rFonts w:ascii="Calibri" w:hAnsi="Calibri"/>
          <w:color w:val="000000"/>
        </w:rPr>
        <w:t xml:space="preserve"> and the Boston University School of Theology</w:t>
      </w:r>
      <w:r w:rsidRPr="00464A55">
        <w:rPr>
          <w:rFonts w:ascii="Calibri" w:hAnsi="Calibri"/>
          <w:color w:val="000000"/>
        </w:rPr>
        <w:t xml:space="preserve">. We are pleased to announce that the SRS keynote speakers are </w:t>
      </w:r>
      <w:r w:rsidRPr="00464A55">
        <w:rPr>
          <w:rStyle w:val="Strong"/>
          <w:rFonts w:ascii="Calibri" w:hAnsi="Calibri"/>
          <w:color w:val="000000"/>
        </w:rPr>
        <w:t xml:space="preserve">Professor Sophie-Jan Arrien (Université Laval) </w:t>
      </w:r>
      <w:r w:rsidRPr="00464A55">
        <w:rPr>
          <w:rFonts w:ascii="Calibri" w:hAnsi="Calibri"/>
          <w:color w:val="000000"/>
        </w:rPr>
        <w:t>and</w:t>
      </w:r>
      <w:r w:rsidRPr="00464A55">
        <w:rPr>
          <w:rStyle w:val="Strong"/>
          <w:rFonts w:ascii="Calibri" w:hAnsi="Calibri"/>
          <w:color w:val="000000"/>
        </w:rPr>
        <w:t xml:space="preserve"> Professor Richard Kearney (Boston College)</w:t>
      </w:r>
      <w:r w:rsidRPr="00464A55">
        <w:rPr>
          <w:rFonts w:ascii="Calibri" w:hAnsi="Calibri"/>
          <w:color w:val="000000"/>
        </w:rPr>
        <w:t xml:space="preserve">. </w:t>
      </w:r>
      <w:r w:rsidR="006657B1" w:rsidRPr="00464A55">
        <w:rPr>
          <w:rFonts w:ascii="Calibri" w:hAnsi="Calibri"/>
          <w:color w:val="000000"/>
        </w:rPr>
        <w:t xml:space="preserve">There will also be a special plenary session given by </w:t>
      </w:r>
      <w:r w:rsidR="006657B1" w:rsidRPr="00464A55">
        <w:rPr>
          <w:rFonts w:ascii="Calibri" w:hAnsi="Calibri"/>
          <w:b/>
          <w:color w:val="000000"/>
        </w:rPr>
        <w:t>Professor John Sallis (Boston College)</w:t>
      </w:r>
      <w:r w:rsidR="006657B1" w:rsidRPr="00464A55">
        <w:rPr>
          <w:rFonts w:ascii="Calibri" w:hAnsi="Calibri"/>
          <w:color w:val="000000"/>
        </w:rPr>
        <w:t xml:space="preserve"> on his art exhibition on Chinese landscape.</w:t>
      </w:r>
    </w:p>
    <w:p w14:paraId="180F0965" w14:textId="77777777" w:rsidR="00116DE6" w:rsidRDefault="00116DE6" w:rsidP="00116DE6">
      <w:pPr>
        <w:pStyle w:val="NormalWeb"/>
        <w:rPr>
          <w:rFonts w:ascii="Calibri" w:hAnsi="Calibri"/>
          <w:color w:val="000000"/>
        </w:rPr>
      </w:pPr>
      <w:r>
        <w:rPr>
          <w:rFonts w:ascii="Calibri" w:hAnsi="Calibri"/>
          <w:color w:val="000000"/>
        </w:rPr>
        <w:t> </w:t>
      </w:r>
    </w:p>
    <w:p w14:paraId="13E8262F" w14:textId="77777777" w:rsidR="00116DE6" w:rsidRDefault="00116DE6" w:rsidP="00116DE6">
      <w:pPr>
        <w:pStyle w:val="NormalWeb"/>
        <w:rPr>
          <w:rFonts w:ascii="Calibri" w:hAnsi="Calibri"/>
          <w:color w:val="000000"/>
        </w:rPr>
      </w:pPr>
      <w:r>
        <w:rPr>
          <w:rFonts w:ascii="Calibri" w:hAnsi="Calibri"/>
          <w:color w:val="000000"/>
        </w:rPr>
        <w:t>We welcome submissions that address the influence of Ricoeur’s thought inside and outside the discipline of philosophy, such as but not limited to aesthetics, architecture, art practice, counselling, cultural studies, economics, education, feminism, health care, jurisprudence, literary theory, medicine, music, nursing, political science, psychiatry, religious studies, sociology, and theology.</w:t>
      </w:r>
    </w:p>
    <w:p w14:paraId="4C0D9F48" w14:textId="77777777" w:rsidR="00116DE6" w:rsidRDefault="00116DE6" w:rsidP="00116DE6">
      <w:pPr>
        <w:pStyle w:val="NormalWeb"/>
        <w:rPr>
          <w:rFonts w:ascii="Calibri" w:hAnsi="Calibri"/>
          <w:color w:val="000000"/>
        </w:rPr>
      </w:pPr>
      <w:r>
        <w:rPr>
          <w:rFonts w:ascii="Calibri" w:hAnsi="Calibri"/>
          <w:color w:val="000000"/>
        </w:rPr>
        <w:t> </w:t>
      </w:r>
    </w:p>
    <w:p w14:paraId="41A46E90" w14:textId="77777777" w:rsidR="00116DE6" w:rsidRDefault="00116DE6" w:rsidP="00116DE6">
      <w:pPr>
        <w:pStyle w:val="NormalWeb"/>
        <w:rPr>
          <w:rFonts w:ascii="Calibri" w:hAnsi="Calibri"/>
          <w:color w:val="000000"/>
        </w:rPr>
      </w:pPr>
      <w:r>
        <w:rPr>
          <w:rFonts w:ascii="Calibri" w:hAnsi="Calibri"/>
          <w:color w:val="000000"/>
          <w:u w:val="single"/>
        </w:rPr>
        <w:t>Papers</w:t>
      </w:r>
    </w:p>
    <w:p w14:paraId="5C32693F" w14:textId="77777777" w:rsidR="00116DE6" w:rsidRDefault="00116DE6" w:rsidP="00116DE6">
      <w:pPr>
        <w:pStyle w:val="NormalWeb"/>
        <w:rPr>
          <w:rFonts w:ascii="Calibri" w:hAnsi="Calibri"/>
          <w:color w:val="000000"/>
        </w:rPr>
      </w:pPr>
      <w:r>
        <w:rPr>
          <w:rFonts w:ascii="Calibri" w:hAnsi="Calibri"/>
          <w:color w:val="000000"/>
        </w:rPr>
        <w:t>Please submit an abstract of approximately 300-500 words without any author-identifying information. In your email, please include the paper's title, the author's name, institutional affiliation, mailing address, and email address. Abstracts and papers may be in English, French, or Spanish. Please note that finished papers should be no longer than twenty minutes when read aloud (roughly 3000 words).</w:t>
      </w:r>
    </w:p>
    <w:p w14:paraId="14FC750C" w14:textId="77777777" w:rsidR="00116DE6" w:rsidRDefault="00116DE6" w:rsidP="00116DE6">
      <w:pPr>
        <w:pStyle w:val="NormalWeb"/>
        <w:rPr>
          <w:rFonts w:ascii="Calibri" w:hAnsi="Calibri"/>
          <w:color w:val="000000"/>
        </w:rPr>
      </w:pPr>
      <w:r>
        <w:rPr>
          <w:rFonts w:ascii="Calibri" w:hAnsi="Calibri"/>
          <w:color w:val="000000"/>
        </w:rPr>
        <w:t> </w:t>
      </w:r>
    </w:p>
    <w:p w14:paraId="34231B10" w14:textId="77777777" w:rsidR="00116DE6" w:rsidRDefault="00116DE6" w:rsidP="00116DE6">
      <w:pPr>
        <w:pStyle w:val="NormalWeb"/>
        <w:rPr>
          <w:rFonts w:ascii="Calibri" w:hAnsi="Calibri"/>
          <w:color w:val="000000"/>
        </w:rPr>
      </w:pPr>
      <w:r>
        <w:rPr>
          <w:rFonts w:ascii="Calibri" w:hAnsi="Calibri"/>
          <w:color w:val="000000"/>
          <w:u w:val="single"/>
        </w:rPr>
        <w:t>Panels</w:t>
      </w:r>
    </w:p>
    <w:p w14:paraId="41D1F626" w14:textId="77777777" w:rsidR="00116DE6" w:rsidRDefault="00116DE6" w:rsidP="00116DE6">
      <w:pPr>
        <w:pStyle w:val="NormalWeb"/>
        <w:rPr>
          <w:rFonts w:ascii="Calibri" w:hAnsi="Calibri"/>
          <w:color w:val="000000"/>
        </w:rPr>
      </w:pPr>
      <w:r>
        <w:rPr>
          <w:rFonts w:ascii="Calibri" w:hAnsi="Calibri"/>
          <w:color w:val="000000"/>
        </w:rPr>
        <w:t>Proposals for a panel discussion of a theme, a book, or an author related to Ricoeur are also welcome. The proposal should include a brief description (300-500 words) of the topic, the names of the panel members, and, as a separate document, the abstracts for each presentation (300-500 words). Panels will last for a period of 1 hour 30 minutes (or what comes to 3 x 20 minute presentations with 30 minutes of discussion). In your email, please include the panel's title along with the panel members’ names, institutional affiliations, mailing addresses, and email addresses.</w:t>
      </w:r>
    </w:p>
    <w:p w14:paraId="2EDCF8A1" w14:textId="77777777" w:rsidR="00116DE6" w:rsidRDefault="00116DE6" w:rsidP="00116DE6">
      <w:pPr>
        <w:pStyle w:val="NormalWeb"/>
        <w:rPr>
          <w:rFonts w:ascii="Calibri" w:hAnsi="Calibri"/>
          <w:color w:val="000000"/>
        </w:rPr>
      </w:pPr>
      <w:r>
        <w:rPr>
          <w:rFonts w:ascii="Calibri" w:hAnsi="Calibri"/>
          <w:color w:val="000000"/>
        </w:rPr>
        <w:t> </w:t>
      </w:r>
    </w:p>
    <w:p w14:paraId="6E3B16BF" w14:textId="77777777" w:rsidR="00116DE6" w:rsidRDefault="00116DE6" w:rsidP="00116DE6">
      <w:pPr>
        <w:pStyle w:val="NormalWeb"/>
        <w:rPr>
          <w:rFonts w:ascii="Calibri" w:hAnsi="Calibri"/>
          <w:color w:val="000000"/>
        </w:rPr>
      </w:pPr>
      <w:r>
        <w:rPr>
          <w:rFonts w:ascii="Calibri" w:hAnsi="Calibri"/>
          <w:color w:val="000000"/>
          <w:u w:val="single"/>
        </w:rPr>
        <w:t>New Scholars and Graduate Students Roundtable</w:t>
      </w:r>
    </w:p>
    <w:p w14:paraId="6BE48A8E" w14:textId="77777777" w:rsidR="00116DE6" w:rsidRPr="00464A55" w:rsidRDefault="00116DE6" w:rsidP="00116DE6">
      <w:pPr>
        <w:pStyle w:val="NormalWeb"/>
        <w:rPr>
          <w:rFonts w:ascii="Calibri" w:hAnsi="Calibri"/>
          <w:color w:val="000000"/>
        </w:rPr>
      </w:pPr>
      <w:r>
        <w:rPr>
          <w:rFonts w:ascii="Calibri" w:hAnsi="Calibri"/>
          <w:color w:val="000000"/>
        </w:rPr>
        <w:t xml:space="preserve">New scholars and graduate students are encouraged to send in an abstract (300-500 words) for a panel around the theme of the conference, or any other theme related to the work of Paul Ricoeur. We intend to ask scholars visiting the conference to act as respondents to the </w:t>
      </w:r>
      <w:r w:rsidRPr="00464A55">
        <w:rPr>
          <w:rFonts w:ascii="Calibri" w:hAnsi="Calibri"/>
          <w:color w:val="000000"/>
        </w:rPr>
        <w:t>papers. Please send the abstracts to Dr. Annemie Halsema (</w:t>
      </w:r>
      <w:hyperlink r:id="rId4" w:history="1">
        <w:r w:rsidRPr="00464A55">
          <w:rPr>
            <w:rStyle w:val="Hyperlink"/>
            <w:rFonts w:ascii="Calibri" w:hAnsi="Calibri"/>
          </w:rPr>
          <w:t>j.m.halsema@vu.nl</w:t>
        </w:r>
      </w:hyperlink>
      <w:r w:rsidRPr="00464A55">
        <w:rPr>
          <w:rFonts w:ascii="Calibri" w:hAnsi="Calibri"/>
          <w:color w:val="000000"/>
        </w:rPr>
        <w:t>) and Dr. Marjolaine Deschênes (</w:t>
      </w:r>
      <w:hyperlink r:id="rId5" w:history="1">
        <w:r w:rsidRPr="00464A55">
          <w:rPr>
            <w:rStyle w:val="Hyperlink"/>
            <w:rFonts w:ascii="Calibri" w:hAnsi="Calibri"/>
          </w:rPr>
          <w:t>Marjolaine.Deschenes@uqtr.ca</w:t>
        </w:r>
      </w:hyperlink>
      <w:r w:rsidRPr="00464A55">
        <w:rPr>
          <w:rFonts w:ascii="Calibri" w:hAnsi="Calibri"/>
          <w:color w:val="000000"/>
        </w:rPr>
        <w:t>) no later than April 14, 2017. </w:t>
      </w:r>
    </w:p>
    <w:p w14:paraId="39A45C74" w14:textId="77777777" w:rsidR="006657B1" w:rsidRPr="00464A55" w:rsidRDefault="006657B1" w:rsidP="00116DE6">
      <w:pPr>
        <w:pStyle w:val="NormalWeb"/>
        <w:rPr>
          <w:rFonts w:ascii="Calibri" w:hAnsi="Calibri"/>
          <w:color w:val="000000"/>
        </w:rPr>
      </w:pPr>
    </w:p>
    <w:p w14:paraId="717B9326" w14:textId="77777777" w:rsidR="006657B1" w:rsidRDefault="006657B1" w:rsidP="00116DE6">
      <w:pPr>
        <w:pStyle w:val="NormalWeb"/>
        <w:rPr>
          <w:rFonts w:ascii="Calibri" w:hAnsi="Calibri"/>
          <w:color w:val="000000"/>
        </w:rPr>
      </w:pPr>
      <w:r w:rsidRPr="00464A55">
        <w:rPr>
          <w:rFonts w:ascii="Calibri" w:hAnsi="Calibri"/>
          <w:color w:val="000000"/>
        </w:rPr>
        <w:t>We have applied for external funding to provide a travel and accommodation stipend for graduate students. We will make a separate notice if this bid is successful.</w:t>
      </w:r>
    </w:p>
    <w:p w14:paraId="2CC8FDCF" w14:textId="77777777" w:rsidR="00116DE6" w:rsidRDefault="00116DE6" w:rsidP="00116DE6">
      <w:pPr>
        <w:pStyle w:val="NormalWeb"/>
        <w:rPr>
          <w:rFonts w:ascii="Calibri" w:hAnsi="Calibri"/>
          <w:color w:val="000000"/>
        </w:rPr>
      </w:pPr>
      <w:r>
        <w:rPr>
          <w:rFonts w:ascii="Calibri" w:hAnsi="Calibri"/>
          <w:color w:val="000000"/>
        </w:rPr>
        <w:t> </w:t>
      </w:r>
    </w:p>
    <w:p w14:paraId="35BDC258" w14:textId="77777777" w:rsidR="00116DE6" w:rsidRDefault="00116DE6" w:rsidP="00116DE6">
      <w:pPr>
        <w:pStyle w:val="NormalWeb"/>
        <w:rPr>
          <w:rFonts w:ascii="Calibri" w:hAnsi="Calibri"/>
          <w:color w:val="000000"/>
        </w:rPr>
      </w:pPr>
      <w:r>
        <w:rPr>
          <w:rFonts w:ascii="Calibri" w:hAnsi="Calibri"/>
          <w:color w:val="000000"/>
        </w:rPr>
        <w:lastRenderedPageBreak/>
        <w:t>Members must be in good standing (i.e. current on their membership fees) to submit an abstract proposal and to present at the Society’s conference. Membership dues are valid from September 1 to August 31. Members who paid dues at last year’s conference will remain in good standing until August 31, 2017. If your membership dues are not currently up-to-date, you can pay them through PayPal on the Society’s website (</w:t>
      </w:r>
      <w:hyperlink r:id="rId6" w:history="1">
        <w:r>
          <w:rPr>
            <w:rStyle w:val="Hyperlink"/>
            <w:rFonts w:ascii="Calibri" w:hAnsi="Calibri"/>
          </w:rPr>
          <w:t>http://ricoeursociety.org/</w:t>
        </w:r>
      </w:hyperlink>
      <w:r>
        <w:rPr>
          <w:rFonts w:ascii="Calibri" w:hAnsi="Calibri"/>
          <w:color w:val="000000"/>
        </w:rPr>
        <w:t>). N.B. you do not need to have a PayPal account to pay via PayPal.</w:t>
      </w:r>
    </w:p>
    <w:p w14:paraId="4BD58322" w14:textId="77777777" w:rsidR="00116DE6" w:rsidRDefault="00116DE6" w:rsidP="00116DE6">
      <w:pPr>
        <w:pStyle w:val="NormalWeb"/>
        <w:rPr>
          <w:rFonts w:ascii="Calibri" w:hAnsi="Calibri"/>
          <w:color w:val="000000"/>
        </w:rPr>
      </w:pPr>
      <w:r>
        <w:rPr>
          <w:rFonts w:ascii="Calibri" w:hAnsi="Calibri"/>
          <w:color w:val="000000"/>
        </w:rPr>
        <w:t> </w:t>
      </w:r>
    </w:p>
    <w:p w14:paraId="59148F09" w14:textId="77777777" w:rsidR="00116DE6" w:rsidRDefault="00116DE6" w:rsidP="00116DE6">
      <w:pPr>
        <w:pStyle w:val="NormalWeb"/>
        <w:rPr>
          <w:rFonts w:ascii="Calibri" w:hAnsi="Calibri"/>
          <w:color w:val="000000"/>
        </w:rPr>
      </w:pPr>
      <w:r>
        <w:rPr>
          <w:rFonts w:ascii="Calibri" w:hAnsi="Calibri"/>
          <w:color w:val="000000"/>
        </w:rPr>
        <w:t>SUBMISSION DEADLINE:  April 14, 2017.</w:t>
      </w:r>
    </w:p>
    <w:p w14:paraId="04C02464" w14:textId="77777777" w:rsidR="00116DE6" w:rsidRDefault="00116DE6" w:rsidP="00116DE6">
      <w:pPr>
        <w:pStyle w:val="NormalWeb"/>
        <w:rPr>
          <w:rFonts w:ascii="Calibri" w:hAnsi="Calibri"/>
          <w:color w:val="000000"/>
        </w:rPr>
      </w:pPr>
      <w:r>
        <w:rPr>
          <w:rFonts w:ascii="Calibri" w:hAnsi="Calibri"/>
          <w:color w:val="000000"/>
        </w:rPr>
        <w:t> </w:t>
      </w:r>
    </w:p>
    <w:p w14:paraId="5A40B4D1" w14:textId="77777777" w:rsidR="00116DE6" w:rsidRDefault="00116DE6" w:rsidP="00116DE6">
      <w:pPr>
        <w:pStyle w:val="NormalWeb"/>
        <w:rPr>
          <w:rFonts w:ascii="Calibri" w:hAnsi="Calibri"/>
          <w:color w:val="000000"/>
        </w:rPr>
      </w:pPr>
      <w:r>
        <w:rPr>
          <w:rFonts w:ascii="Calibri" w:hAnsi="Calibri"/>
          <w:color w:val="000000"/>
        </w:rPr>
        <w:t xml:space="preserve">SEND SUBMISSIONS TO: Dr. Todd Mei at </w:t>
      </w:r>
      <w:hyperlink r:id="rId7" w:history="1">
        <w:r>
          <w:rPr>
            <w:rStyle w:val="Hyperlink"/>
            <w:rFonts w:ascii="Calibri" w:hAnsi="Calibri"/>
          </w:rPr>
          <w:t>t.s.mei@kent.ac.uk</w:t>
        </w:r>
      </w:hyperlink>
      <w:r>
        <w:rPr>
          <w:rFonts w:ascii="Calibri" w:hAnsi="Calibri"/>
          <w:color w:val="000000"/>
        </w:rPr>
        <w:t xml:space="preserve">. Abstracts and panel proposals accepted for conference presentations will be published on the Society’s website prior to the conference. </w:t>
      </w:r>
      <w:r>
        <w:rPr>
          <w:rFonts w:ascii="Calibri" w:hAnsi="Calibri"/>
          <w:color w:val="000000"/>
          <w:u w:val="single"/>
        </w:rPr>
        <w:t>If you prefer not to have your submission published there</w:t>
      </w:r>
      <w:r>
        <w:rPr>
          <w:rFonts w:ascii="Calibri" w:hAnsi="Calibri"/>
          <w:color w:val="000000"/>
        </w:rPr>
        <w:t xml:space="preserve">, please inform Todd in your submission email. </w:t>
      </w:r>
    </w:p>
    <w:p w14:paraId="7F65A15F" w14:textId="77777777" w:rsidR="00116DE6" w:rsidRDefault="00116DE6" w:rsidP="00116DE6">
      <w:pPr>
        <w:pStyle w:val="NormalWeb"/>
        <w:rPr>
          <w:rFonts w:ascii="Calibri" w:hAnsi="Calibri"/>
          <w:color w:val="000000"/>
        </w:rPr>
      </w:pPr>
      <w:r>
        <w:rPr>
          <w:rFonts w:ascii="Calibri" w:hAnsi="Calibri"/>
          <w:color w:val="000000"/>
        </w:rPr>
        <w:t> </w:t>
      </w:r>
    </w:p>
    <w:p w14:paraId="78ECA57B" w14:textId="77777777" w:rsidR="00116DE6" w:rsidRDefault="00116DE6" w:rsidP="00116DE6">
      <w:pPr>
        <w:pStyle w:val="NormalWeb"/>
        <w:rPr>
          <w:rFonts w:ascii="Calibri" w:hAnsi="Calibri"/>
          <w:color w:val="000000"/>
        </w:rPr>
      </w:pPr>
      <w:r>
        <w:rPr>
          <w:rFonts w:ascii="Calibri" w:hAnsi="Calibri"/>
          <w:color w:val="000000"/>
        </w:rPr>
        <w:t>Abstracts and panel proposals will be reviewed blind by a committee. Notification of acceptance will be given via email by June 16, 2017.</w:t>
      </w:r>
    </w:p>
    <w:p w14:paraId="29955626" w14:textId="77777777" w:rsidR="00116DE6" w:rsidRDefault="00116DE6" w:rsidP="00116DE6">
      <w:pPr>
        <w:pStyle w:val="NormalWeb"/>
        <w:rPr>
          <w:rFonts w:ascii="Calibri" w:hAnsi="Calibri"/>
          <w:color w:val="000000"/>
        </w:rPr>
      </w:pPr>
      <w:r>
        <w:rPr>
          <w:rFonts w:ascii="Calibri" w:hAnsi="Calibri"/>
          <w:color w:val="000000"/>
        </w:rPr>
        <w:t> </w:t>
      </w:r>
    </w:p>
    <w:p w14:paraId="6116AA06" w14:textId="77777777" w:rsidR="00116DE6" w:rsidRDefault="00116DE6" w:rsidP="00116DE6">
      <w:pPr>
        <w:pStyle w:val="NormalWeb"/>
        <w:rPr>
          <w:rFonts w:ascii="Calibri" w:hAnsi="Calibri"/>
          <w:color w:val="000000"/>
        </w:rPr>
      </w:pPr>
      <w:r>
        <w:rPr>
          <w:rFonts w:ascii="Calibri" w:hAnsi="Calibri"/>
          <w:color w:val="000000"/>
        </w:rPr>
        <w:t>Information regarding conference fees and hotel accommodations will be sent out in the near future.</w:t>
      </w:r>
    </w:p>
    <w:p w14:paraId="3D858730" w14:textId="77777777" w:rsidR="00116DE6" w:rsidRDefault="00116DE6" w:rsidP="00116DE6">
      <w:pPr>
        <w:pStyle w:val="NormalWeb"/>
        <w:rPr>
          <w:rFonts w:ascii="Calibri" w:hAnsi="Calibri"/>
          <w:color w:val="000000"/>
        </w:rPr>
      </w:pPr>
      <w:r>
        <w:rPr>
          <w:rFonts w:ascii="Calibri" w:hAnsi="Calibri"/>
          <w:color w:val="000000"/>
        </w:rPr>
        <w:t> </w:t>
      </w:r>
    </w:p>
    <w:p w14:paraId="46A02291" w14:textId="77777777" w:rsidR="00116DE6" w:rsidRDefault="00116DE6" w:rsidP="00116DE6">
      <w:pPr>
        <w:pStyle w:val="NormalWeb"/>
        <w:rPr>
          <w:rFonts w:ascii="Calibri" w:hAnsi="Calibri"/>
          <w:color w:val="000000"/>
        </w:rPr>
      </w:pPr>
      <w:r>
        <w:rPr>
          <w:rFonts w:ascii="Calibri" w:hAnsi="Calibri"/>
          <w:color w:val="000000"/>
        </w:rPr>
        <w:t> </w:t>
      </w:r>
    </w:p>
    <w:p w14:paraId="085ADE42" w14:textId="77777777" w:rsidR="00116DE6" w:rsidRDefault="00116DE6" w:rsidP="00116DE6">
      <w:pPr>
        <w:pStyle w:val="NormalWeb"/>
        <w:rPr>
          <w:rFonts w:ascii="Calibri" w:hAnsi="Calibri"/>
          <w:color w:val="000000"/>
        </w:rPr>
      </w:pPr>
      <w:r>
        <w:rPr>
          <w:rFonts w:ascii="Calibri" w:hAnsi="Calibri"/>
          <w:color w:val="000000"/>
        </w:rPr>
        <w:t>******</w:t>
      </w:r>
    </w:p>
    <w:p w14:paraId="210D4BB1" w14:textId="77777777" w:rsidR="00116DE6" w:rsidRDefault="00116DE6" w:rsidP="00116DE6">
      <w:pPr>
        <w:pStyle w:val="NormalWeb"/>
        <w:rPr>
          <w:rFonts w:ascii="Calibri" w:hAnsi="Calibri"/>
          <w:color w:val="000000"/>
        </w:rPr>
      </w:pPr>
      <w:r>
        <w:rPr>
          <w:rFonts w:ascii="Calibri" w:hAnsi="Calibri"/>
          <w:color w:val="000000"/>
        </w:rPr>
        <w:t> </w:t>
      </w:r>
    </w:p>
    <w:p w14:paraId="161D843E" w14:textId="77777777" w:rsidR="00116DE6" w:rsidRDefault="00116DE6" w:rsidP="00116DE6">
      <w:pPr>
        <w:pStyle w:val="NormalWeb"/>
        <w:rPr>
          <w:rFonts w:ascii="Calibri" w:hAnsi="Calibri"/>
          <w:color w:val="000000"/>
        </w:rPr>
      </w:pPr>
      <w:r>
        <w:rPr>
          <w:rFonts w:ascii="Calibri" w:hAnsi="Calibri"/>
          <w:color w:val="000000"/>
        </w:rPr>
        <w:t> </w:t>
      </w:r>
    </w:p>
    <w:p w14:paraId="0567082F" w14:textId="77777777" w:rsidR="00464A55" w:rsidRDefault="00464A55" w:rsidP="00464A55">
      <w:pPr>
        <w:widowControl w:val="0"/>
        <w:autoSpaceDE w:val="0"/>
        <w:autoSpaceDN w:val="0"/>
        <w:adjustRightInd w:val="0"/>
        <w:rPr>
          <w:rFonts w:ascii="Calibri" w:hAnsi="Calibri" w:cs="Calibri"/>
          <w:sz w:val="32"/>
          <w:szCs w:val="32"/>
        </w:rPr>
      </w:pPr>
    </w:p>
    <w:p w14:paraId="5CB19564"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b/>
          <w:bCs/>
          <w:sz w:val="24"/>
          <w:szCs w:val="24"/>
        </w:rPr>
        <w:t>11</w:t>
      </w:r>
      <w:r w:rsidRPr="00464A55">
        <w:rPr>
          <w:rFonts w:ascii="Calibri" w:hAnsi="Calibri" w:cs="Calibri"/>
          <w:b/>
          <w:bCs/>
          <w:sz w:val="24"/>
          <w:szCs w:val="24"/>
          <w:vertAlign w:val="superscript"/>
        </w:rPr>
        <w:t>e</w:t>
      </w:r>
      <w:r w:rsidRPr="00464A55">
        <w:rPr>
          <w:rFonts w:ascii="Calibri" w:hAnsi="Calibri" w:cs="Calibri"/>
          <w:b/>
          <w:bCs/>
          <w:sz w:val="24"/>
          <w:szCs w:val="24"/>
        </w:rPr>
        <w:t xml:space="preserve"> CONGRÈS ANNUEL DE LA SOCIETY FOR RICOEUR STUDIES</w:t>
      </w:r>
    </w:p>
    <w:p w14:paraId="23BCFE83"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b/>
          <w:bCs/>
          <w:sz w:val="24"/>
          <w:szCs w:val="24"/>
        </w:rPr>
        <w:t>5-7 OCTOBRE 2017</w:t>
      </w:r>
    </w:p>
    <w:p w14:paraId="247CB19F"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b/>
          <w:bCs/>
          <w:sz w:val="24"/>
          <w:szCs w:val="24"/>
        </w:rPr>
        <w:t>BOSTON, MA, USA</w:t>
      </w:r>
    </w:p>
    <w:p w14:paraId="5EB6E5EB"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299F5B50"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b/>
          <w:bCs/>
          <w:sz w:val="24"/>
          <w:szCs w:val="24"/>
        </w:rPr>
        <w:t>APPEL À CONTRIBUTIONS</w:t>
      </w:r>
    </w:p>
    <w:p w14:paraId="617ED7F7"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5A2FF8A5"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7D62AA94"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xml:space="preserve">La Society for Ricoeur Studies est heureuse d’annoncer le thème du congrès 2017 : </w:t>
      </w:r>
      <w:r w:rsidRPr="00464A55">
        <w:rPr>
          <w:rFonts w:ascii="Calibri" w:hAnsi="Calibri" w:cs="Calibri"/>
          <w:b/>
          <w:bCs/>
          <w:sz w:val="24"/>
          <w:szCs w:val="24"/>
        </w:rPr>
        <w:t>« La prudence, la foi et la tâche d’envisager un imaginaire social global »</w:t>
      </w:r>
      <w:r w:rsidRPr="00464A55">
        <w:rPr>
          <w:rFonts w:ascii="Calibri" w:hAnsi="Calibri" w:cs="Calibri"/>
          <w:sz w:val="24"/>
          <w:szCs w:val="24"/>
        </w:rPr>
        <w:t xml:space="preserve">. Le département de philosophie de Boston College et la Boston University School of Theology seront hôtes de l’événement. Nous sommes ravis que </w:t>
      </w:r>
      <w:r w:rsidRPr="00464A55">
        <w:rPr>
          <w:rFonts w:ascii="Calibri" w:hAnsi="Calibri" w:cs="Calibri"/>
          <w:b/>
          <w:bCs/>
          <w:sz w:val="24"/>
          <w:szCs w:val="24"/>
        </w:rPr>
        <w:t xml:space="preserve">professeure Sophie-Jan Arrien (Université Laval) </w:t>
      </w:r>
      <w:r w:rsidRPr="00464A55">
        <w:rPr>
          <w:rFonts w:ascii="Calibri" w:hAnsi="Calibri" w:cs="Calibri"/>
          <w:sz w:val="24"/>
          <w:szCs w:val="24"/>
        </w:rPr>
        <w:t>et</w:t>
      </w:r>
      <w:r w:rsidRPr="00464A55">
        <w:rPr>
          <w:rFonts w:ascii="Calibri" w:hAnsi="Calibri" w:cs="Calibri"/>
          <w:b/>
          <w:bCs/>
          <w:sz w:val="24"/>
          <w:szCs w:val="24"/>
        </w:rPr>
        <w:t xml:space="preserve"> professeur Richard Kearney (Boston College)</w:t>
      </w:r>
      <w:r w:rsidRPr="00464A55">
        <w:rPr>
          <w:rFonts w:ascii="Calibri" w:hAnsi="Calibri" w:cs="Calibri"/>
          <w:sz w:val="24"/>
          <w:szCs w:val="24"/>
        </w:rPr>
        <w:t xml:space="preserve"> aient accepté de donner les conférences inaugurales. </w:t>
      </w:r>
      <w:r w:rsidRPr="00464A55">
        <w:rPr>
          <w:rFonts w:ascii="Calibri" w:hAnsi="Calibri" w:cs="Calibri"/>
          <w:b/>
          <w:bCs/>
          <w:sz w:val="24"/>
          <w:szCs w:val="24"/>
        </w:rPr>
        <w:t>Professeur John Sallis (Boston College)</w:t>
      </w:r>
      <w:r w:rsidRPr="00464A55">
        <w:rPr>
          <w:rFonts w:ascii="Calibri" w:hAnsi="Calibri" w:cs="Calibri"/>
          <w:bCs/>
          <w:sz w:val="24"/>
          <w:szCs w:val="24"/>
        </w:rPr>
        <w:t xml:space="preserve"> </w:t>
      </w:r>
      <w:r w:rsidRPr="00464A55">
        <w:rPr>
          <w:rFonts w:ascii="Calibri" w:hAnsi="Calibri" w:cs="Calibri"/>
          <w:sz w:val="24"/>
          <w:szCs w:val="24"/>
        </w:rPr>
        <w:t xml:space="preserve">animera une séance plénière spéciale </w:t>
      </w:r>
      <w:r w:rsidRPr="00464A55">
        <w:rPr>
          <w:rFonts w:ascii="Calibri" w:hAnsi="Calibri" w:cs="Calibri"/>
          <w:bCs/>
          <w:sz w:val="24"/>
          <w:szCs w:val="24"/>
        </w:rPr>
        <w:t>sur son exposition mettant à l’honneur le paysage chinois.</w:t>
      </w:r>
    </w:p>
    <w:p w14:paraId="4D36EB66"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4EF176CE"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Nous sollicitons des propositions traitant de l’influence de la pensée ricœurienne en philosophie et dans tout autre champ de savoir, par exemple en esthétique, architecture, pratiques artistiques, psychologie clinique, études culturelles, économie, éducation, féminisme, soins médicaux, jurisprudence, théorie littéraire, médecine, musique, soins infirmiers, sciences politiques, psychiatrie, études religieuses, sociologie et théologie.</w:t>
      </w:r>
    </w:p>
    <w:p w14:paraId="20679301"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407F62DB"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u w:val="single"/>
        </w:rPr>
        <w:lastRenderedPageBreak/>
        <w:t>Conférences</w:t>
      </w:r>
    </w:p>
    <w:p w14:paraId="72004F10"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Veuillez soumettre un résumé d’environ 300-500 mots sans aucune information sur votre identité. Dans votre courrier électronique, inscrivez le titre de votre conférence, votre nom, votre affiliation institutionnelle, votre adresse électronique et vos coordonnées. Les résumés et les conférences pourront être en anglais, en français ou en espagnol. Veuillez noter que les conférences ne devront pas dépasser 20 minutes (environ 3000 mots).</w:t>
      </w:r>
    </w:p>
    <w:p w14:paraId="10E5FB0C"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61DCB3EE"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u w:val="single"/>
        </w:rPr>
        <w:t>Panels</w:t>
      </w:r>
    </w:p>
    <w:p w14:paraId="6AEF909E"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Nous sollicitons aussi des propositions de panels sur des thèmes, des livres et des auteur.es lié.es à Ricœur. Les propositions doivent inclure une brève description du sujet (300-500 mots), les noms des membres du panel et, sur un document séparé, les résumés de chaque intervention (300-500 mots). Les panels dureront 1h30 (3 interventions de 20 minutes et 30 minutes de discussion). Dans votre courrier électronique, veuillez inclure le titre du panel et les noms des membres, leurs affiliations institutionnelles, leurs adresses électroniques et leur coordonnées.</w:t>
      </w:r>
    </w:p>
    <w:p w14:paraId="038BF177"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2ABB23A5"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u w:val="single"/>
        </w:rPr>
        <w:t>Tables rondes jeunes chercheuses/chercheurs et diplômé.es</w:t>
      </w:r>
    </w:p>
    <w:p w14:paraId="68533A5E"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Nous invitons les jeunes chercheuses/chercheurs et diplômé.es à soumettre un résumé (300-500 mots) pour un panel sur le thème du congrès ou tout autre thème lié aux travaux de Paul Ricœur. Nous demanderons aux chercheuses et chercheurs inscrits au congrès d’agir comme répondant.es lors de ces interventions. Veuillez faire parvenir vos résumés à Dr. Annemie Halsema (</w:t>
      </w:r>
      <w:hyperlink r:id="rId8" w:history="1">
        <w:r w:rsidRPr="00464A55">
          <w:rPr>
            <w:rFonts w:ascii="Calibri" w:hAnsi="Calibri" w:cs="Calibri"/>
            <w:color w:val="0B4CB4"/>
            <w:sz w:val="24"/>
            <w:szCs w:val="24"/>
            <w:u w:val="single" w:color="0B4CB4"/>
          </w:rPr>
          <w:t>j.m.halsema@vu.nl</w:t>
        </w:r>
      </w:hyperlink>
      <w:r w:rsidRPr="00464A55">
        <w:rPr>
          <w:rFonts w:ascii="Calibri" w:hAnsi="Calibri" w:cs="Calibri"/>
          <w:sz w:val="24"/>
          <w:szCs w:val="24"/>
        </w:rPr>
        <w:t>) et Dr. Marjolaine Deschênes (</w:t>
      </w:r>
      <w:hyperlink r:id="rId9" w:history="1">
        <w:r w:rsidRPr="00464A55">
          <w:rPr>
            <w:rStyle w:val="Hyperlink"/>
            <w:rFonts w:ascii="Calibri" w:hAnsi="Calibri" w:cs="Calibri"/>
            <w:sz w:val="24"/>
            <w:szCs w:val="24"/>
          </w:rPr>
          <w:t>Marjolaine.Deschenes@uqtr.ca</w:t>
        </w:r>
      </w:hyperlink>
      <w:r w:rsidRPr="00464A55">
        <w:rPr>
          <w:rFonts w:ascii="Calibri" w:hAnsi="Calibri" w:cs="Calibri"/>
          <w:sz w:val="24"/>
          <w:szCs w:val="24"/>
        </w:rPr>
        <w:t>) au plus tard le 14 avril 2017. </w:t>
      </w:r>
    </w:p>
    <w:p w14:paraId="5BF328A6" w14:textId="77777777" w:rsidR="00464A55" w:rsidRPr="00464A55" w:rsidRDefault="00464A55" w:rsidP="00464A55">
      <w:pPr>
        <w:widowControl w:val="0"/>
        <w:autoSpaceDE w:val="0"/>
        <w:autoSpaceDN w:val="0"/>
        <w:adjustRightInd w:val="0"/>
        <w:rPr>
          <w:rFonts w:ascii="Calibri" w:hAnsi="Calibri" w:cs="Calibri"/>
          <w:sz w:val="24"/>
          <w:szCs w:val="24"/>
        </w:rPr>
      </w:pPr>
    </w:p>
    <w:p w14:paraId="1A6B55DA"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Nous avons fait une demande de financement qui nous permettrait de couvrir les frais de déplacement et d’hébergement pour les étudiant.es diplômé.es. Si cette démarche réussit, nous vous en ferons part dans un avis distinct.</w:t>
      </w:r>
    </w:p>
    <w:p w14:paraId="22C9551A" w14:textId="77777777" w:rsidR="00464A55" w:rsidRPr="00464A55" w:rsidRDefault="00464A55" w:rsidP="00464A55">
      <w:pPr>
        <w:widowControl w:val="0"/>
        <w:autoSpaceDE w:val="0"/>
        <w:autoSpaceDN w:val="0"/>
        <w:adjustRightInd w:val="0"/>
        <w:rPr>
          <w:rFonts w:ascii="Calibri" w:hAnsi="Calibri" w:cs="Calibri"/>
          <w:sz w:val="24"/>
          <w:szCs w:val="24"/>
        </w:rPr>
      </w:pPr>
    </w:p>
    <w:p w14:paraId="20D2962C"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Les membres de la SRS doivent s’assurer que leur cotisation est à jour afin de soumettre une proposition et de participer au congrès. La cotisation annuelle est valide du 1</w:t>
      </w:r>
      <w:r w:rsidRPr="00464A55">
        <w:rPr>
          <w:rFonts w:ascii="Calibri" w:hAnsi="Calibri" w:cs="Calibri"/>
          <w:sz w:val="24"/>
          <w:szCs w:val="24"/>
          <w:vertAlign w:val="superscript"/>
        </w:rPr>
        <w:t>er</w:t>
      </w:r>
      <w:r w:rsidRPr="00464A55">
        <w:rPr>
          <w:rFonts w:ascii="Calibri" w:hAnsi="Calibri" w:cs="Calibri"/>
          <w:sz w:val="24"/>
          <w:szCs w:val="24"/>
        </w:rPr>
        <w:t xml:space="preserve"> septembre au 31 août. Les membres qui ont payé leur cotisation lors du dernier congrès conservent leur statut jusqu’au 31 août 2017. Il est possible de payer la cotisation annuelle via PayPal sur le site de la SRS (</w:t>
      </w:r>
      <w:hyperlink r:id="rId10" w:history="1">
        <w:r w:rsidRPr="00464A55">
          <w:rPr>
            <w:rFonts w:ascii="Calibri" w:hAnsi="Calibri" w:cs="Calibri"/>
            <w:color w:val="0B4CB4"/>
            <w:sz w:val="24"/>
            <w:szCs w:val="24"/>
            <w:u w:val="single" w:color="0B4CB4"/>
          </w:rPr>
          <w:t>http://ricoeursociety.org/</w:t>
        </w:r>
      </w:hyperlink>
      <w:r w:rsidRPr="00464A55">
        <w:rPr>
          <w:rFonts w:ascii="Calibri" w:hAnsi="Calibri" w:cs="Calibri"/>
          <w:sz w:val="24"/>
          <w:szCs w:val="24"/>
        </w:rPr>
        <w:t>). N.B. un compte PayPal n’est pas nécessaire pour réaliser la transaction.</w:t>
      </w:r>
    </w:p>
    <w:p w14:paraId="49D7D3A6"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77DF73F3"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DATE LIMITE DES PROPOSITIONS : 14 avril 2017.</w:t>
      </w:r>
    </w:p>
    <w:p w14:paraId="527019A7"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3194F68F"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ENVOYER LES PROPOSITIONS À : Dr. Todd Mei (</w:t>
      </w:r>
      <w:hyperlink r:id="rId11" w:history="1">
        <w:r w:rsidRPr="00464A55">
          <w:rPr>
            <w:rFonts w:ascii="Calibri" w:hAnsi="Calibri" w:cs="Calibri"/>
            <w:color w:val="0B4CB4"/>
            <w:sz w:val="24"/>
            <w:szCs w:val="24"/>
            <w:u w:val="single" w:color="0B4CB4"/>
          </w:rPr>
          <w:t>t.s.mei@kent.ac.uk</w:t>
        </w:r>
      </w:hyperlink>
      <w:r w:rsidRPr="00464A55">
        <w:rPr>
          <w:rFonts w:ascii="Calibri" w:hAnsi="Calibri" w:cs="Calibri"/>
          <w:sz w:val="24"/>
          <w:szCs w:val="24"/>
          <w:u w:val="single" w:color="0B4CB4"/>
        </w:rPr>
        <w:t>)</w:t>
      </w:r>
      <w:r w:rsidRPr="00464A55">
        <w:rPr>
          <w:rFonts w:ascii="Calibri" w:hAnsi="Calibri" w:cs="Calibri"/>
          <w:sz w:val="24"/>
          <w:szCs w:val="24"/>
        </w:rPr>
        <w:t xml:space="preserve">. Les résumés des propositions acceptées seront publiés sur le site de la SRS avant le congrès. </w:t>
      </w:r>
      <w:r w:rsidRPr="00464A55">
        <w:rPr>
          <w:rFonts w:ascii="Calibri" w:hAnsi="Calibri" w:cs="Calibri"/>
          <w:sz w:val="24"/>
          <w:szCs w:val="24"/>
          <w:u w:val="single"/>
        </w:rPr>
        <w:t>Si vous préférez que votre résumé n’y soit pas publié</w:t>
      </w:r>
      <w:r w:rsidRPr="00464A55">
        <w:rPr>
          <w:rFonts w:ascii="Calibri" w:hAnsi="Calibri" w:cs="Calibri"/>
          <w:sz w:val="24"/>
          <w:szCs w:val="24"/>
        </w:rPr>
        <w:t>, prière d’en informer Todd Mei lors de votre soumission.</w:t>
      </w:r>
    </w:p>
    <w:p w14:paraId="3AC38C17"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7AE21469"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Les résumés et propositions de panels seront évalués à l’aveugle par un comité. Les avis d’acceptation seront transmis par courrier électronique avant le 16 juin 2017.</w:t>
      </w:r>
    </w:p>
    <w:p w14:paraId="4E35F9FA" w14:textId="77777777" w:rsidR="00464A55" w:rsidRPr="00464A55" w:rsidRDefault="00464A55" w:rsidP="00464A55">
      <w:pPr>
        <w:widowControl w:val="0"/>
        <w:autoSpaceDE w:val="0"/>
        <w:autoSpaceDN w:val="0"/>
        <w:adjustRightInd w:val="0"/>
        <w:rPr>
          <w:rFonts w:ascii="Calibri" w:hAnsi="Calibri" w:cs="Calibri"/>
          <w:sz w:val="24"/>
          <w:szCs w:val="24"/>
        </w:rPr>
      </w:pPr>
      <w:r w:rsidRPr="00464A55">
        <w:rPr>
          <w:rFonts w:ascii="Calibri" w:hAnsi="Calibri" w:cs="Calibri"/>
          <w:sz w:val="24"/>
          <w:szCs w:val="24"/>
        </w:rPr>
        <w:t> </w:t>
      </w:r>
    </w:p>
    <w:p w14:paraId="07C3D326" w14:textId="77777777" w:rsidR="00464A55" w:rsidRPr="00464A55" w:rsidRDefault="00464A55" w:rsidP="00464A55">
      <w:pPr>
        <w:rPr>
          <w:sz w:val="24"/>
          <w:szCs w:val="24"/>
        </w:rPr>
      </w:pPr>
      <w:r w:rsidRPr="00464A55">
        <w:rPr>
          <w:rFonts w:ascii="Calibri" w:hAnsi="Calibri" w:cs="Calibri"/>
          <w:sz w:val="24"/>
          <w:szCs w:val="24"/>
        </w:rPr>
        <w:t>Les informations quant aux frais d’inscription et d’hébergement seront transmises prochainement.</w:t>
      </w:r>
    </w:p>
    <w:p w14:paraId="7E881EC9" w14:textId="77777777" w:rsidR="00651EBC" w:rsidRPr="00464A55" w:rsidRDefault="004B224E" w:rsidP="00464A55">
      <w:pPr>
        <w:pStyle w:val="NormalWeb"/>
      </w:pPr>
    </w:p>
    <w:sectPr w:rsidR="00651EBC" w:rsidRPr="00464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DE6"/>
    <w:rsid w:val="00116DE6"/>
    <w:rsid w:val="00451288"/>
    <w:rsid w:val="00464A55"/>
    <w:rsid w:val="004B224E"/>
    <w:rsid w:val="00531F0B"/>
    <w:rsid w:val="00630A59"/>
    <w:rsid w:val="006657B1"/>
    <w:rsid w:val="00895064"/>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847A"/>
  <w15:chartTrackingRefBased/>
  <w15:docId w15:val="{EEF636DC-04F7-4969-B232-E8082B9C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16DE6"/>
    <w:rPr>
      <w:color w:val="0000FF"/>
      <w:u w:val="single"/>
    </w:rPr>
  </w:style>
  <w:style w:type="paragraph" w:styleId="NormalWeb">
    <w:name w:val="Normal (Web)"/>
    <w:basedOn w:val="Normal"/>
    <w:uiPriority w:val="99"/>
    <w:unhideWhenUsed/>
    <w:rsid w:val="00116DE6"/>
    <w:rPr>
      <w:rFonts w:ascii="Times New Roman" w:hAnsi="Times New Roman" w:cs="Times New Roman"/>
      <w:sz w:val="24"/>
      <w:szCs w:val="24"/>
      <w:lang w:eastAsia="en-GB"/>
    </w:rPr>
  </w:style>
  <w:style w:type="character" w:styleId="Strong">
    <w:name w:val="Strong"/>
    <w:basedOn w:val="DefaultParagraphFont"/>
    <w:uiPriority w:val="22"/>
    <w:qFormat/>
    <w:rsid w:val="00116DE6"/>
    <w:rPr>
      <w:b/>
      <w:bCs/>
    </w:rPr>
  </w:style>
  <w:style w:type="character" w:styleId="CommentReference">
    <w:name w:val="annotation reference"/>
    <w:basedOn w:val="DefaultParagraphFont"/>
    <w:uiPriority w:val="99"/>
    <w:semiHidden/>
    <w:unhideWhenUsed/>
    <w:rsid w:val="00464A55"/>
    <w:rPr>
      <w:sz w:val="18"/>
      <w:szCs w:val="18"/>
    </w:rPr>
  </w:style>
  <w:style w:type="paragraph" w:styleId="CommentText">
    <w:name w:val="annotation text"/>
    <w:basedOn w:val="Normal"/>
    <w:link w:val="CommentTextChar"/>
    <w:uiPriority w:val="99"/>
    <w:semiHidden/>
    <w:unhideWhenUsed/>
    <w:rsid w:val="00464A55"/>
    <w:rPr>
      <w:rFonts w:eastAsiaTheme="minorEastAsia"/>
      <w:sz w:val="24"/>
      <w:szCs w:val="24"/>
      <w:lang w:val="fr-FR" w:eastAsia="fr-FR"/>
    </w:rPr>
  </w:style>
  <w:style w:type="character" w:customStyle="1" w:styleId="CommentTextChar">
    <w:name w:val="Comment Text Char"/>
    <w:basedOn w:val="DefaultParagraphFont"/>
    <w:link w:val="CommentText"/>
    <w:uiPriority w:val="99"/>
    <w:semiHidden/>
    <w:rsid w:val="00464A55"/>
    <w:rPr>
      <w:rFonts w:eastAsiaTheme="minorEastAsia"/>
      <w:sz w:val="24"/>
      <w:szCs w:val="24"/>
      <w:lang w:val="fr-FR" w:eastAsia="fr-FR"/>
    </w:rPr>
  </w:style>
  <w:style w:type="paragraph" w:styleId="BalloonText">
    <w:name w:val="Balloon Text"/>
    <w:basedOn w:val="Normal"/>
    <w:link w:val="BalloonTextChar"/>
    <w:uiPriority w:val="99"/>
    <w:semiHidden/>
    <w:unhideWhenUsed/>
    <w:rsid w:val="00464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3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t.s.mei@kent.ac.u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mailto:j.m.halsema@vu.nl" TargetMode="External"/><Relationship Id="rId5" Type="http://schemas.openxmlformats.org/officeDocument/2006/relationships/hyperlink" Target="mailto:Marjolaine.Deschenes@uqtr.ca" TargetMode="External"/><Relationship Id="rId6" Type="http://schemas.openxmlformats.org/officeDocument/2006/relationships/hyperlink" Target="http://ricoeursociety.org/" TargetMode="External"/><Relationship Id="rId7" Type="http://schemas.openxmlformats.org/officeDocument/2006/relationships/hyperlink" Target="mailto:t.s.mei@kent.ac.uk" TargetMode="External"/><Relationship Id="rId8" Type="http://schemas.openxmlformats.org/officeDocument/2006/relationships/hyperlink" Target="mailto:j.m.halsema@vu.nl" TargetMode="External"/><Relationship Id="rId9" Type="http://schemas.openxmlformats.org/officeDocument/2006/relationships/hyperlink" Target="mailto:Marjolaine.Deschenes@uqtr.ca" TargetMode="External"/><Relationship Id="rId10" Type="http://schemas.openxmlformats.org/officeDocument/2006/relationships/hyperlink" Target="http://ricoeur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1226</Words>
  <Characters>6994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T.S.Mei</dc:creator>
  <cp:keywords/>
  <dc:description/>
  <cp:lastModifiedBy>Microsoft Office User</cp:lastModifiedBy>
  <cp:revision>2</cp:revision>
  <dcterms:created xsi:type="dcterms:W3CDTF">2017-04-11T16:20:00Z</dcterms:created>
  <dcterms:modified xsi:type="dcterms:W3CDTF">2017-04-11T16:20:00Z</dcterms:modified>
</cp:coreProperties>
</file>