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177" w:rsidRDefault="00FF5177" w:rsidP="00FF5177">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Ateneo de Manila University and University of Sto. Tomas</w:t>
      </w:r>
    </w:p>
    <w:p w:rsidR="00FF5177" w:rsidRDefault="00FF5177" w:rsidP="00FF5177">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in cooperation with</w:t>
      </w:r>
    </w:p>
    <w:p w:rsidR="00FF5177" w:rsidRDefault="00FF5177" w:rsidP="00FF5177">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Philosophical Association of the Philippines</w:t>
      </w:r>
    </w:p>
    <w:p w:rsidR="00FF5177" w:rsidRDefault="00FF5177" w:rsidP="00FF5177">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Philippine Academy of Philosophical Research</w:t>
      </w:r>
    </w:p>
    <w:p w:rsidR="00FF5177" w:rsidRDefault="00FF5177" w:rsidP="00FF5177">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Fonds Ricœur</w:t>
      </w:r>
    </w:p>
    <w:p w:rsidR="00FF5177" w:rsidRDefault="00FF5177" w:rsidP="00FF5177">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Society for Ricœur Studies</w:t>
      </w:r>
    </w:p>
    <w:p w:rsidR="00FF5177" w:rsidRDefault="00FF5177" w:rsidP="00FF5177">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present</w:t>
      </w:r>
    </w:p>
    <w:p w:rsidR="00FF5177" w:rsidRDefault="00FF5177" w:rsidP="00FF5177">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 </w:t>
      </w:r>
    </w:p>
    <w:p w:rsidR="00FF5177" w:rsidRDefault="00FF5177" w:rsidP="00FF5177">
      <w:pPr>
        <w:widowControl w:val="0"/>
        <w:autoSpaceDE w:val="0"/>
        <w:autoSpaceDN w:val="0"/>
        <w:adjustRightInd w:val="0"/>
        <w:rPr>
          <w:rFonts w:ascii="Arial" w:hAnsi="Arial" w:cs="Arial"/>
          <w:color w:val="3F3F3F"/>
          <w:sz w:val="28"/>
          <w:szCs w:val="28"/>
        </w:rPr>
      </w:pPr>
      <w:r>
        <w:rPr>
          <w:rFonts w:ascii="Arial" w:hAnsi="Arial" w:cs="Arial"/>
          <w:b/>
          <w:bCs/>
          <w:color w:val="3F3F3F"/>
          <w:sz w:val="28"/>
          <w:szCs w:val="28"/>
        </w:rPr>
        <w:t>Paul Ricœur in Asia:</w:t>
      </w:r>
    </w:p>
    <w:p w:rsidR="00FF5177" w:rsidRDefault="00FF5177" w:rsidP="00FF5177">
      <w:pPr>
        <w:widowControl w:val="0"/>
        <w:autoSpaceDE w:val="0"/>
        <w:autoSpaceDN w:val="0"/>
        <w:adjustRightInd w:val="0"/>
        <w:rPr>
          <w:rFonts w:ascii="Arial" w:hAnsi="Arial" w:cs="Arial"/>
          <w:color w:val="3F3F3F"/>
          <w:sz w:val="28"/>
          <w:szCs w:val="28"/>
        </w:rPr>
      </w:pPr>
      <w:r>
        <w:rPr>
          <w:rFonts w:ascii="Arial" w:hAnsi="Arial" w:cs="Arial"/>
          <w:b/>
          <w:bCs/>
          <w:color w:val="3F3F3F"/>
          <w:sz w:val="28"/>
          <w:szCs w:val="28"/>
        </w:rPr>
        <w:t>Reflections on Politics, Society, and Religion</w:t>
      </w:r>
    </w:p>
    <w:p w:rsidR="00FF5177" w:rsidRDefault="00FF5177" w:rsidP="00FF5177">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Thursday, 19 November – Saturday, 21 November 2015</w:t>
      </w:r>
    </w:p>
    <w:p w:rsidR="00FF5177" w:rsidRDefault="00FF5177" w:rsidP="00FF5177">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Venues: Ateneo de Manila University and University of Sto. Tomas</w:t>
      </w:r>
    </w:p>
    <w:p w:rsidR="00FF5177" w:rsidRDefault="00FF5177" w:rsidP="00FF5177">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 </w:t>
      </w:r>
    </w:p>
    <w:p w:rsidR="00FF5177" w:rsidRDefault="00FF5177" w:rsidP="00FF5177">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 xml:space="preserve">Paul Ricœur is one of the most distinguished philosophers of the 21st century. Concerned with philosophical anthropology and “the capable human being,” he engaged the capabilities, without ignoring the vulnerabilities, which human beings display in the social activities that make up their ordinary and authentic lives. In celebration of the tenth anniversary of his death, this international conference focuses on Ricœur’s </w:t>
      </w:r>
      <w:r>
        <w:rPr>
          <w:rFonts w:ascii="Arial" w:hAnsi="Arial" w:cs="Arial"/>
          <w:i/>
          <w:iCs/>
          <w:color w:val="3F3F3F"/>
          <w:sz w:val="28"/>
          <w:szCs w:val="28"/>
        </w:rPr>
        <w:t>oeuvre</w:t>
      </w:r>
      <w:r>
        <w:rPr>
          <w:rFonts w:ascii="Arial" w:hAnsi="Arial" w:cs="Arial"/>
          <w:color w:val="3F3F3F"/>
          <w:sz w:val="28"/>
          <w:szCs w:val="28"/>
        </w:rPr>
        <w:t xml:space="preserve"> and its relationship to politics, society, and religion, particularly in Asia. Interpreting Ricœur from these multicultural, plural, and diverse perspectives allows us to work for global collaboration, solidarity, and unity.</w:t>
      </w:r>
    </w:p>
    <w:p w:rsidR="00FF5177" w:rsidRDefault="00FF5177" w:rsidP="00FF5177">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 </w:t>
      </w:r>
    </w:p>
    <w:p w:rsidR="00FF5177" w:rsidRDefault="00FF5177" w:rsidP="00FF5177">
      <w:pPr>
        <w:widowControl w:val="0"/>
        <w:autoSpaceDE w:val="0"/>
        <w:autoSpaceDN w:val="0"/>
        <w:adjustRightInd w:val="0"/>
        <w:rPr>
          <w:rFonts w:ascii="Arial" w:hAnsi="Arial" w:cs="Arial"/>
          <w:color w:val="3F3F3F"/>
          <w:sz w:val="28"/>
          <w:szCs w:val="28"/>
        </w:rPr>
      </w:pPr>
      <w:r>
        <w:rPr>
          <w:rFonts w:ascii="Arial" w:hAnsi="Arial" w:cs="Arial"/>
          <w:b/>
          <w:bCs/>
          <w:color w:val="3F3F3F"/>
          <w:sz w:val="28"/>
          <w:szCs w:val="28"/>
        </w:rPr>
        <w:t>Plenary Speakers</w:t>
      </w:r>
    </w:p>
    <w:p w:rsidR="00FF5177" w:rsidRDefault="00FF5177" w:rsidP="00FF5177">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Richard Kearney (Boston College, USA)</w:t>
      </w:r>
    </w:p>
    <w:p w:rsidR="00FF5177" w:rsidRDefault="00FF5177" w:rsidP="00FF5177">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Boyd Blundell (Loyola University, New Orleans, USA)</w:t>
      </w:r>
    </w:p>
    <w:p w:rsidR="00FF5177" w:rsidRDefault="00FF5177" w:rsidP="00FF5177">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George Taylor (School of Law, University of Pittsburgh, USA)</w:t>
      </w:r>
    </w:p>
    <w:p w:rsidR="00FF5177" w:rsidRDefault="00FF5177" w:rsidP="00FF5177">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Roger Savage (University of California, Los Angeles, USA)</w:t>
      </w:r>
    </w:p>
    <w:p w:rsidR="00FF5177" w:rsidRDefault="00FF5177" w:rsidP="00FF5177">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Olivier Abel (Fonds Ricœur)</w:t>
      </w:r>
    </w:p>
    <w:p w:rsidR="00FF5177" w:rsidRDefault="00FF5177" w:rsidP="00FF5177">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Cristal Huang (Soochow University, Taiwan)</w:t>
      </w:r>
    </w:p>
    <w:p w:rsidR="00FF5177" w:rsidRDefault="00FF5177" w:rsidP="00FF5177">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Leovino Ma. Garcia (Ateneo de Manila University, Philippines)</w:t>
      </w:r>
    </w:p>
    <w:p w:rsidR="00FF5177" w:rsidRDefault="00FF5177" w:rsidP="00FF5177">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 </w:t>
      </w:r>
    </w:p>
    <w:p w:rsidR="00FF5177" w:rsidRDefault="00FF5177" w:rsidP="00FF5177">
      <w:pPr>
        <w:widowControl w:val="0"/>
        <w:autoSpaceDE w:val="0"/>
        <w:autoSpaceDN w:val="0"/>
        <w:adjustRightInd w:val="0"/>
        <w:rPr>
          <w:rFonts w:ascii="Arial" w:hAnsi="Arial" w:cs="Arial"/>
          <w:color w:val="3F3F3F"/>
          <w:sz w:val="28"/>
          <w:szCs w:val="28"/>
        </w:rPr>
      </w:pPr>
      <w:r>
        <w:rPr>
          <w:rFonts w:ascii="Arial" w:hAnsi="Arial" w:cs="Arial"/>
          <w:b/>
          <w:bCs/>
          <w:color w:val="3F3F3F"/>
          <w:sz w:val="28"/>
          <w:szCs w:val="28"/>
        </w:rPr>
        <w:t>Call for Papers</w:t>
      </w:r>
    </w:p>
    <w:p w:rsidR="00FF5177" w:rsidRDefault="00FF5177" w:rsidP="00FF5177">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 xml:space="preserve">Interested participants may submit an abstract of not more than 500 words, with their full name and institutional affiliation to </w:t>
      </w:r>
      <w:hyperlink r:id="rId5" w:history="1">
        <w:r>
          <w:rPr>
            <w:rFonts w:ascii="Arial" w:hAnsi="Arial" w:cs="Arial"/>
            <w:color w:val="285287"/>
            <w:sz w:val="28"/>
            <w:szCs w:val="28"/>
            <w:u w:val="single" w:color="285287"/>
          </w:rPr>
          <w:t>ricoeur.in.asia@gmail.com</w:t>
        </w:r>
      </w:hyperlink>
      <w:r>
        <w:rPr>
          <w:rFonts w:ascii="Arial" w:hAnsi="Arial" w:cs="Arial"/>
          <w:color w:val="3F3F3F"/>
          <w:sz w:val="28"/>
          <w:szCs w:val="28"/>
        </w:rPr>
        <w:t xml:space="preserve"> not later than 31 July 2015. Accepted papers will be announced not later than 15 August 2015, and finished papers are due on 30 September 2015. Please note that finished papers should be no longer than twenty minutes when read aloud </w:t>
      </w:r>
      <w:r>
        <w:rPr>
          <w:rFonts w:ascii="Arial" w:hAnsi="Arial" w:cs="Arial"/>
          <w:color w:val="3F3F3F"/>
          <w:sz w:val="28"/>
          <w:szCs w:val="28"/>
        </w:rPr>
        <w:lastRenderedPageBreak/>
        <w:t>(roughly 3000 words).</w:t>
      </w:r>
    </w:p>
    <w:p w:rsidR="00FF5177" w:rsidRDefault="00FF5177" w:rsidP="00FF5177">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 </w:t>
      </w:r>
    </w:p>
    <w:p w:rsidR="00FF5177" w:rsidRDefault="00FF5177" w:rsidP="00FF5177">
      <w:pPr>
        <w:widowControl w:val="0"/>
        <w:autoSpaceDE w:val="0"/>
        <w:autoSpaceDN w:val="0"/>
        <w:adjustRightInd w:val="0"/>
        <w:rPr>
          <w:rFonts w:ascii="Arial" w:hAnsi="Arial" w:cs="Arial"/>
          <w:color w:val="3F3F3F"/>
          <w:sz w:val="28"/>
          <w:szCs w:val="28"/>
        </w:rPr>
      </w:pPr>
      <w:r>
        <w:rPr>
          <w:rFonts w:ascii="Arial" w:hAnsi="Arial" w:cs="Arial"/>
          <w:b/>
          <w:bCs/>
          <w:color w:val="3F3F3F"/>
          <w:sz w:val="28"/>
          <w:szCs w:val="28"/>
        </w:rPr>
        <w:t>Important Dates</w:t>
      </w:r>
    </w:p>
    <w:p w:rsidR="00FF5177" w:rsidRDefault="00FF5177" w:rsidP="00FF5177">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31 July 2015                                      Deadline of Abstracts</w:t>
      </w:r>
    </w:p>
    <w:p w:rsidR="00FF5177" w:rsidRDefault="00FF5177" w:rsidP="00FF5177">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15 August 2015                                Announcement of Accepted Papers</w:t>
      </w:r>
    </w:p>
    <w:p w:rsidR="00FF5177" w:rsidRDefault="00FF5177" w:rsidP="00FF5177">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30 September 2015                       Deadline of Complete Papers, and Deadline for Early Registration</w:t>
      </w:r>
    </w:p>
    <w:p w:rsidR="00FF5177" w:rsidRDefault="00FF5177" w:rsidP="00FF5177">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19-21 November 2015                 Conference Dates</w:t>
      </w:r>
    </w:p>
    <w:p w:rsidR="00FF5177" w:rsidRDefault="00FF5177" w:rsidP="00FF5177">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 </w:t>
      </w:r>
    </w:p>
    <w:p w:rsidR="00FF5177" w:rsidRDefault="00FF5177" w:rsidP="00FF5177">
      <w:pPr>
        <w:widowControl w:val="0"/>
        <w:autoSpaceDE w:val="0"/>
        <w:autoSpaceDN w:val="0"/>
        <w:adjustRightInd w:val="0"/>
        <w:rPr>
          <w:rFonts w:ascii="Arial" w:hAnsi="Arial" w:cs="Arial"/>
          <w:color w:val="3F3F3F"/>
          <w:sz w:val="28"/>
          <w:szCs w:val="28"/>
        </w:rPr>
      </w:pPr>
      <w:r>
        <w:rPr>
          <w:rFonts w:ascii="Arial" w:hAnsi="Arial" w:cs="Arial"/>
          <w:b/>
          <w:bCs/>
          <w:color w:val="3F3F3F"/>
          <w:sz w:val="28"/>
          <w:szCs w:val="28"/>
        </w:rPr>
        <w:t>Conference Fees</w:t>
      </w:r>
    </w:p>
    <w:p w:rsidR="00FF5177" w:rsidRDefault="00FF5177" w:rsidP="00FF5177">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Graduate Students and Seminarians                                       PhP 5,500.00                    USD 125.00</w:t>
      </w:r>
    </w:p>
    <w:p w:rsidR="00FF5177" w:rsidRDefault="00FF5177" w:rsidP="00FF5177">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Professional Paper Presenters and Early Registrants    PhP 6,000.00                    USD 150.00</w:t>
      </w:r>
    </w:p>
    <w:p w:rsidR="00FF5177" w:rsidRDefault="00FF5177" w:rsidP="00FF5177">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Late Registration (1 October onwards)                                PhP 7,500.00                    USD 175.00</w:t>
      </w:r>
    </w:p>
    <w:p w:rsidR="00FF5177" w:rsidRDefault="00FF5177" w:rsidP="00FF5177">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 </w:t>
      </w:r>
    </w:p>
    <w:p w:rsidR="00FF5177" w:rsidRDefault="00FF5177" w:rsidP="00FF5177">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 xml:space="preserve">For inquiries, please contact the secretariat at </w:t>
      </w:r>
      <w:hyperlink r:id="rId6" w:history="1">
        <w:r>
          <w:rPr>
            <w:rFonts w:ascii="Arial" w:hAnsi="Arial" w:cs="Arial"/>
            <w:color w:val="285287"/>
            <w:sz w:val="28"/>
            <w:szCs w:val="28"/>
            <w:u w:val="single" w:color="285287"/>
          </w:rPr>
          <w:t>ricoeur.in.asia@gmail.com</w:t>
        </w:r>
      </w:hyperlink>
      <w:r>
        <w:rPr>
          <w:rFonts w:ascii="Arial" w:hAnsi="Arial" w:cs="Arial"/>
          <w:color w:val="3F3F3F"/>
          <w:sz w:val="28"/>
          <w:szCs w:val="28"/>
        </w:rPr>
        <w:t>. </w:t>
      </w:r>
    </w:p>
    <w:p w:rsidR="00834499" w:rsidRDefault="00FF5177" w:rsidP="00FF5177">
      <w:r>
        <w:rPr>
          <w:rFonts w:ascii="Arial" w:hAnsi="Arial" w:cs="Arial"/>
          <w:color w:val="3F3F3F"/>
          <w:sz w:val="28"/>
          <w:szCs w:val="28"/>
        </w:rPr>
        <w:t> </w:t>
      </w:r>
      <w:bookmarkStart w:id="0" w:name="_GoBack"/>
      <w:bookmarkEnd w:id="0"/>
    </w:p>
    <w:sectPr w:rsidR="00834499" w:rsidSect="005161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177"/>
    <w:rsid w:val="005161A5"/>
    <w:rsid w:val="00834499"/>
    <w:rsid w:val="00FF5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85BB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icoeur.in.asia@gmail.com" TargetMode="External"/><Relationship Id="rId6" Type="http://schemas.openxmlformats.org/officeDocument/2006/relationships/hyperlink" Target="mailto:ricoeur.in.asia@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2272</Characters>
  <Application>Microsoft Macintosh Word</Application>
  <DocSecurity>0</DocSecurity>
  <Lines>32</Lines>
  <Paragraphs>4</Paragraphs>
  <ScaleCrop>false</ScaleCrop>
  <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Arthos</dc:creator>
  <cp:keywords/>
  <dc:description/>
  <cp:lastModifiedBy>John Arthos</cp:lastModifiedBy>
  <cp:revision>1</cp:revision>
  <dcterms:created xsi:type="dcterms:W3CDTF">2015-06-18T15:29:00Z</dcterms:created>
  <dcterms:modified xsi:type="dcterms:W3CDTF">2015-06-18T15:29:00Z</dcterms:modified>
</cp:coreProperties>
</file>